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98F97">
      <w:pPr>
        <w:jc w:val="center"/>
        <w:rPr>
          <w:rFonts w:hint="default" w:ascii="宋体" w:hAnsi="宋体" w:eastAsia="宋体" w:cs="宋体"/>
          <w:b/>
          <w:bCs/>
          <w:i w:val="0"/>
          <w:iCs w:val="0"/>
          <w:caps w:val="0"/>
          <w:color w:val="auto"/>
          <w:spacing w:val="0"/>
          <w:sz w:val="36"/>
          <w:szCs w:val="36"/>
          <w:shd w:val="clear" w:fill="FFFFFF"/>
          <w:lang w:val="en-US" w:eastAsia="zh-CN"/>
        </w:rPr>
      </w:pPr>
      <w:r>
        <w:rPr>
          <w:rFonts w:hint="eastAsia" w:ascii="宋体" w:hAnsi="宋体" w:eastAsia="宋体" w:cs="宋体"/>
          <w:b/>
          <w:bCs/>
          <w:i w:val="0"/>
          <w:iCs w:val="0"/>
          <w:caps w:val="0"/>
          <w:color w:val="auto"/>
          <w:spacing w:val="0"/>
          <w:sz w:val="36"/>
          <w:szCs w:val="36"/>
          <w:shd w:val="clear" w:fill="FFFFFF"/>
          <w:lang w:val="en-US" w:eastAsia="zh-CN"/>
        </w:rPr>
        <w:t>外包司机项目技术规格书</w:t>
      </w:r>
    </w:p>
    <w:p w14:paraId="17E68626">
      <w:pPr>
        <w:rPr>
          <w:color w:val="auto"/>
          <w:sz w:val="24"/>
          <w:szCs w:val="24"/>
        </w:rPr>
      </w:pPr>
      <w:r>
        <w:rPr>
          <w:rFonts w:hint="eastAsia" w:ascii="宋体" w:hAnsi="宋体" w:eastAsia="宋体" w:cs="宋体"/>
          <w:i w:val="0"/>
          <w:iCs w:val="0"/>
          <w:caps w:val="0"/>
          <w:color w:val="auto"/>
          <w:spacing w:val="0"/>
          <w:sz w:val="24"/>
          <w:szCs w:val="24"/>
          <w:shd w:val="clear" w:fill="FFFFFF"/>
        </w:rPr>
        <w:t>一、业务外包承包人资格要求：</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(一)本次业务外包承包人必须具有以下条件：</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1.具备独立法人资格、具备有效的企业法人营业执照；</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2.具有合法有效的人力资源服务许可证或劳务派遣经营许可证；</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3.承包人应具有1个及以上相关劳务外包服务业绩。</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4.司机档案管理：司机身份证明、驾驶证、体检报告、司机保险证明等，</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二、服务需求：</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(一)人员要求：</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参照近年里程数15万公里/年，配备司机满足公司日常用车需求（相对固定驾驶员人数3名）。</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1.驾驶员数量：3名，其中具有B1及以上驾驶证的驾驶员2名(需驾驶19座以下的车辆)，具有A1及以上驾驶证的驾驶员1名。</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2.男性，年龄45周岁以下(家庭居住地在福州、莆田地区等条件的，年龄可适当延长)，五官端正；</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3.五年以上实际驾龄，无交通安全事故记录；</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4.政治素质和道德品质好，无违法违纪记录；</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5.身体健康（参照</w:t>
      </w:r>
      <w:r>
        <w:rPr>
          <w:rFonts w:hint="eastAsia" w:ascii="宋体" w:hAnsi="宋体" w:eastAsia="宋体" w:cs="宋体"/>
          <w:i w:val="0"/>
          <w:iCs w:val="0"/>
          <w:caps w:val="0"/>
          <w:color w:val="auto"/>
          <w:spacing w:val="0"/>
          <w:sz w:val="24"/>
          <w:szCs w:val="24"/>
          <w:shd w:val="clear" w:fill="FFFFFF"/>
          <w:lang w:val="en-US" w:eastAsia="zh-CN"/>
        </w:rPr>
        <w:t>公司入职</w:t>
      </w:r>
      <w:r>
        <w:rPr>
          <w:rFonts w:hint="eastAsia" w:ascii="宋体" w:hAnsi="宋体" w:eastAsia="宋体" w:cs="宋体"/>
          <w:i w:val="0"/>
          <w:iCs w:val="0"/>
          <w:caps w:val="0"/>
          <w:color w:val="auto"/>
          <w:spacing w:val="0"/>
          <w:sz w:val="24"/>
          <w:szCs w:val="24"/>
          <w:shd w:val="clear" w:fill="FFFFFF"/>
        </w:rPr>
        <w:t>体检标准）；</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6.家庭居住地在福州、莆田地区的可优先考虑。</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(二)工作要求：</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 xml:space="preserve">1.正常工作时间(7:30-17:30)，超出工作时间加班费用，由甲方负责。 </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2.出差住宿据实结算，结算标准按甲方差旅费管理规定。</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3.以上加班费、出差费用均为含税价格，如有调整，甲乙双方协商确认。</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4.正常工作时间外，需入住甲方职工宿舍，随时服从甲方车队派车调度，满足生产应急需要。</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(三)结算及付款方式</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1.外包劳务费：驾驶员的工资每月按人数</w:t>
      </w:r>
      <w:r>
        <w:rPr>
          <w:rFonts w:hint="eastAsia" w:ascii="宋体" w:hAnsi="宋体" w:eastAsia="宋体" w:cs="宋体"/>
          <w:i w:val="0"/>
          <w:iCs w:val="0"/>
          <w:caps w:val="0"/>
          <w:color w:val="auto"/>
          <w:spacing w:val="0"/>
          <w:sz w:val="24"/>
          <w:szCs w:val="24"/>
          <w:shd w:val="clear" w:fill="FFFFFF"/>
          <w:lang w:val="en-US" w:eastAsia="zh-CN"/>
        </w:rPr>
        <w:t>3</w:t>
      </w:r>
      <w:r>
        <w:rPr>
          <w:rFonts w:hint="eastAsia" w:ascii="宋体" w:hAnsi="宋体" w:eastAsia="宋体" w:cs="宋体"/>
          <w:i w:val="0"/>
          <w:iCs w:val="0"/>
          <w:caps w:val="0"/>
          <w:color w:val="auto"/>
          <w:spacing w:val="0"/>
          <w:sz w:val="24"/>
          <w:szCs w:val="24"/>
          <w:shd w:val="clear" w:fill="FFFFFF"/>
        </w:rPr>
        <w:t>人核算总金额。</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2.驾驶员工资每月包干价包括：人员工资、福利费、社会保险费（包括养老、医疗、工伤、生育险、失业保险）、风险补偿金、税金、服务费、管理费、利润、不可预见费（含外包人员的因公受伤、残疾、死亡费）、税金等乙方履行外包义务而产生的所有费用，除合同另有约定外，不因任何因素进行调整基本工资每月包干单价。</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3.甲方每月支付给乙方费用，按当月实际情况进行结算。</w:t>
      </w:r>
      <w:bookmarkStart w:id="0" w:name="_GoBack"/>
      <w:bookmarkEnd w:id="0"/>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(四)双方权利与义务</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甲方的权利和义务</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1.应将车辆进行正常维修和保养时间提供给乙方。</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2.车辆如服务于福州市外，甲方应提供司机住宿。甲方应为司机提供休息场所，以保证正常出车安全。</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乙方权利与义务</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1.向甲方提供驾驶员，负责交通线路的代驾服务，负责甲方正常公务活动的服务。</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2.乙方负责所委派驾驶员薪酬发放，并为驾驶员缴纳符合国家规定的保险等福利。</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3.乙方保证其具有履行本合同的法定资质，具备提供本合同期限内合同项下外包服务的合法资格，并负责办理涉及的全部审批、备案等相关合法合规营运手续。</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4.负责驾驶员的服务礼仪、交通法规及安全知识培训。</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5.负责定期审验驾驶员的驾驶资质及身体体检，合理安排驾驶员作息时间，保证行车安全。</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6.如因乙方管理失误、驾驶员交通违法行为、疲劳驾驶、驾驶操作不当等原因造成交通事故，保险公司能解决的由保险公司承担，超出部分由乙方承担， 一切相关事宜均由乙方负责处理，甲方负责安排相应工作人员进行协调配合。若发生交通事故，甲方车辆保费第二年上浮部分(含本应下调部分)由乙方承担，驾驶员按车辆及驾驶员管理办法处理。</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7.在服务期间，如车辆在甲方指定的停车场被盗，与乙方无关(驾驶员作案或与驾驶员联合作案除外),如乙方驾驶员未将车辆停放在甲方指定的停车场造成车辆丢失或被盗，乙方应赔偿甲方车辆损失及停车运行的一切损失。</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8.驾驶员如因法定的病事假等原因不能提供服务，休假期间乙方应提供其他驾驶员替代，同时提前一天通知甲方。</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9.乙方驾驶员应按车辆使用说明书规定填写维修保养车辆申请， 若因驾驶员原因导致车辆维护保养未能如期进行而造成的损失，由乙方负责赔偿处理。</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10.乙方驾驶员应遵守甲方的相关管理规定。</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(五)安全责任</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1.乙方对服务人员的工作、生活、安全等方面承担全部责任。</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2.当乙方服务人员在履行本合同约定的服务过程中，发生人员伤亡或致甲方、第三人人身及财产损害时，乙方第一时间妥善处理。</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3.乙方负责所提供驾驶员的定期安全教育交通法规等培训。</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(六)其他</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1.乙方应与本合同约定提供代驾服务的驾驶员签订劳动合同或劳务合同，承担劳动或劳务关系中作为用人单位的各项责任。</w:t>
      </w:r>
      <w:r>
        <w:rPr>
          <w:rFonts w:hint="eastAsia" w:ascii="宋体" w:hAnsi="宋体" w:eastAsia="宋体" w:cs="宋体"/>
          <w:i w:val="0"/>
          <w:iCs w:val="0"/>
          <w:caps w:val="0"/>
          <w:color w:val="auto"/>
          <w:spacing w:val="0"/>
          <w:sz w:val="24"/>
          <w:szCs w:val="24"/>
        </w:rPr>
        <w:br w:type="textWrapping"/>
      </w:r>
      <w:r>
        <w:rPr>
          <w:rFonts w:hint="eastAsia" w:ascii="宋体" w:hAnsi="宋体" w:eastAsia="宋体" w:cs="宋体"/>
          <w:i w:val="0"/>
          <w:iCs w:val="0"/>
          <w:caps w:val="0"/>
          <w:color w:val="auto"/>
          <w:spacing w:val="0"/>
          <w:sz w:val="24"/>
          <w:szCs w:val="24"/>
          <w:shd w:val="clear" w:fill="FFFFFF"/>
        </w:rPr>
        <w:t>2.如乙方驾驶员提供代驾服务不符合甲方驾驶员管理规章制度，在甲方通知之日起10天内不予更换，甲方有权停止支付合同价款，直至解除合同。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5C4C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2026-07-07T09:15:58Z</dcterms:created>
  <dc:creator>后勤管理部-01</dc:creator>
  <cp:lastModifiedBy>陈俊</cp:lastModifiedBy>
  <dcterms:modified xsi:type="dcterms:W3CDTF">2026-07-07T09:19:04Z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eyJoZGlkIjoiYTAzOThkZGRlNjc1ZTA5MTBjYTNkMWQzYTk3NGRiZWQiLCJ1c2VySWQiOiIxNTY4NzgwNDUwIn0=</vt:lpwstr>
  </property>
  <property fmtid="{D5CDD505-2E9C-101B-9397-08002B2CF9AE}" pid="4" name="ICV">
    <vt:lpwstr>9A5551BEBDD14FCAA91D1E6EB4D1456A_12</vt:lpwstr>
  </property>
</Properties>
</file>